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C3" w:rsidRPr="00CD3BC4" w:rsidRDefault="00FC4FC3" w:rsidP="000327F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val="ru-RU"/>
        </w:rPr>
      </w:pPr>
      <w:r w:rsidRPr="00CD3BC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val="ru-RU"/>
        </w:rPr>
        <w:t>Как включить ребенка в домашние дела?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Во-первых, неправильно ставить вопрос "Как заинтересовать ребенка домашними делами?" - на одном интересе ребенка вы этот вопрос не решите. Кроме желания, есть обязанности, и ребенка с этим стоит познакомить. Другое дело, что не нужно представлять домашние обязанности как муку, тяжесть и мороку. Это просто то, что делать естественно.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Иногда бывает уместен такой вопрос детям: "А кто должен сходить в аптеку (в магазин), пропылесосить полы? Мама? А почему ты думаешь, что это ей нужно этим заниматься? Ты же вроде более свободен?" Короче, вперед - марш!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 основных роли, в которых могут выступать родители для приобщения детей к домашним делам, это роли Душки-Вдохновителя, Силовика и Тактика.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Роль</w:t>
      </w: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ooltip="Статья: Душка" w:history="1">
        <w:r w:rsidRPr="00CD3BC4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u w:val="single"/>
            <w:lang w:val="ru-RU"/>
          </w:rPr>
          <w:t>Душки-Вдохновителя</w:t>
        </w:r>
      </w:hyperlink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самая естественная для большинства мам и самый эффективный способ заинтересовать и увлечь домашними делами маленького ребенка. </w:t>
      </w:r>
      <w:r w:rsidR="00CD3BC4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Например,</w:t>
      </w: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убирать игрушки можно играя в подъемный кран или Супермэна, или в Золушку, либо в королеву, которая заботится о своих подданных.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Можно придумать множество мотивирующих игр. Когда ребенку 2-3 года и мама не работает – это замечательно, </w:t>
      </w:r>
      <w:r w:rsidR="00CD3BC4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но,</w:t>
      </w: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когда ребенок становится старше и у мамы помимо домашних дел прибавляется работа вне дома, на вдохновителя просто не хватает времени. Значит, начинаем использовать роль</w:t>
      </w:r>
      <w:r w:rsidRPr="00CD3BC4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</w:rPr>
        <w:t> </w:t>
      </w:r>
      <w:hyperlink r:id="rId6" w:tooltip="Статья: Силовик" w:history="1">
        <w:r w:rsidRPr="00CD3BC4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u w:val="single"/>
            <w:lang w:val="ru-RU"/>
          </w:rPr>
          <w:t>Силовика</w:t>
        </w:r>
      </w:hyperlink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то есть стать строгим родителем и требовать выполнения обязанностей. При кратковременном использовании и общем позитивном стиле в семье Силовик работает очень эффективно, особенно в мужском исполнении.</w:t>
      </w:r>
    </w:p>
    <w:p w:rsidR="000F776C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val="ru-RU"/>
        </w:rPr>
        <w:t>Так же можно запускать и роль</w:t>
      </w:r>
      <w:r w:rsidRPr="00CD3BC4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</w:rPr>
        <w:t> </w:t>
      </w:r>
      <w:hyperlink r:id="rId7" w:tooltip="Статья: Тактик" w:history="1">
        <w:r w:rsidRPr="00CD3BC4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u w:val="single"/>
            <w:lang w:val="ru-RU"/>
          </w:rPr>
          <w:t>Тактика</w:t>
        </w:r>
      </w:hyperlink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неубранные игрушки складывать ребенку в кроватку и ребенок сможет в нее лечь лишь после уборки, грязную тарелочку дать ребенку в руки со спокойным: «Помой, пожалуйста». Время от времени ребенок может меняться домашними ролями с другими членами семьи. </w:t>
      </w:r>
    </w:p>
    <w:p w:rsidR="000F776C" w:rsidRPr="00CD3BC4" w:rsidRDefault="000F776C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Полезно</w:t>
      </w:r>
    </w:p>
    <w:p w:rsidR="000F776C" w:rsidRPr="00CD3BC4" w:rsidRDefault="000F776C" w:rsidP="000327F0">
      <w:pPr>
        <w:pStyle w:val="a7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FC4FC3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о-первых, познакомиться с другими, возможно, более сложными, чем постоянные поручения, видами работ. </w:t>
      </w:r>
    </w:p>
    <w:p w:rsidR="00FC4FC3" w:rsidRPr="00CD3BC4" w:rsidRDefault="00FC4FC3" w:rsidP="000327F0">
      <w:pPr>
        <w:pStyle w:val="a7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Во-вторых, неплохо на себе испытать, например, мамину каждодневную нагрузку.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Мудрые Тактики умеют представлять домашние дела как нечто престижное, что делают Большие, но что можно разрешить и Маленьким, если они хорошо себя ведут. Детям нравится крутиться возле мамы, когда она занята на кухне, и совершенно естественно показать дочери или сыну, как сделать настоящий салат. Когда у них это получится, можно им доверить делать салаты каждый день. Если снабдить их готовыми рецептами, но поощрять и самостоятельные кулинарные поиски, результаты могут быть отличными. Мальчикам стоит поручать домашние дела, в которых используется разнообразная техника, в том числе и кухонная. Возможно, они сами захотят предложить технические решения для облегчения повседневного труда.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Позволяйте ребенку самому выбирать средства, которые помогают облегчить домашний труд. Если в его обязанности входит мытье посуды или стирка своих вещей, можно давать ему деньги на приобретение новых моющих жидкостей или порошков. Не стоит беспокоиться, что он пойдет на поводу у телевизионной рекламы и будет стремиться покупать только дорогие средства. Пускай пробует сам - это позволит ему убедиться, что не всегда высокая стоимость совпадает с высоким качеством. Заодно поучится более критично относиться к рекламе.</w:t>
      </w:r>
    </w:p>
    <w:p w:rsidR="000327F0" w:rsidRPr="00CD3BC4" w:rsidRDefault="00FC4FC3" w:rsidP="0030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val="ru-RU"/>
        </w:rPr>
        <w:t>Очень важно не делать за ребенка то, что он уже умеет делать сам.</w:t>
      </w:r>
    </w:p>
    <w:p w:rsidR="000327F0" w:rsidRPr="00CD3BC4" w:rsidRDefault="000327F0" w:rsidP="00032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ru-RU"/>
        </w:rPr>
      </w:pPr>
    </w:p>
    <w:p w:rsidR="00300BEF" w:rsidRPr="00CD3BC4" w:rsidRDefault="00300BEF" w:rsidP="00032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/>
        </w:rPr>
      </w:pPr>
    </w:p>
    <w:p w:rsidR="00300BEF" w:rsidRPr="00CD3BC4" w:rsidRDefault="00300BEF" w:rsidP="00032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/>
        </w:rPr>
      </w:pPr>
    </w:p>
    <w:p w:rsidR="00FC4FC3" w:rsidRPr="00CD3BC4" w:rsidRDefault="00FC4FC3" w:rsidP="0030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val="ru-RU"/>
        </w:rPr>
        <w:t>Система напоминаний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Бывает, что ребенок просто забывает о своих обязанностях. Честно забывает, действительно огорчается, что забыл - но забывает. Тут нужна система</w:t>
      </w: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tooltip="Статья: Напоминалки" w:history="1">
        <w:r w:rsidRPr="00CD3BC4">
          <w:rPr>
            <w:rFonts w:ascii="Times New Roman" w:eastAsia="Times New Roman" w:hAnsi="Times New Roman" w:cs="Times New Roman"/>
            <w:color w:val="833C0B" w:themeColor="accent2" w:themeShade="80"/>
            <w:sz w:val="28"/>
            <w:szCs w:val="28"/>
            <w:u w:val="single"/>
            <w:lang w:val="ru-RU"/>
          </w:rPr>
          <w:t>напоминаний</w:t>
        </w:r>
      </w:hyperlink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причем использовать можно самые разные приемы. Ребенок сам выберет такой способ, который его устраивает. Ребенку постарше удобно пользоваться таблицей-календарем, в которой заранее обозначены домашние дела и есть место, чтобы отметить: выполнено - не выполнено. Можно сделать большой рисунок дерева с </w:t>
      </w:r>
      <w:r w:rsidR="00CD3BC4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закрашенными</w:t>
      </w: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листочками. Каждый раз, выполнив какую-то работу, малыш может закрасить один листочек (начиная с нижних), постепенно все дерево «зазеленеет», а ответственный исполнитель получит какой-нибудь приз.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дошкольников и младших школьников можно посоветовать сделать из плотной бумаги большую ромашку с отдельно вырезанными сердцевиной и несколькими лепестками. На каждом лепестке написать по одному виду домашней работы, интересных и полезных занятий и т.п. (или сделать рисунки). </w:t>
      </w:r>
      <w:r w:rsidR="00CD3BC4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Например,</w:t>
      </w: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мытье посуды, уборка комнаты, покупка продуктов, стирка, помощь в приготовлении обеда, выполнение вовремя всех уроков, утренняя зарядка, чтение, рукоделие, занятия спортом и т. д.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Сделав что-то из перечисленного, ребенок в течение дня сам прикрепляет к сердцевине ромашки соответствующие лепестки. И ему, и родителям сразу видно, что было сделано за день. Если в семье двое (или больше) детей, то каждый делает себе свою ромашку. Можно даже устраивать семейные соревнования, в чьей ромашке к вечеру больше лепестков. Отмечать необходимо не только количество дел, но и качество их выполнения.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Понятно, что бывают важные обстоятельства и кто-то не успевает сделать свою часть работы: тут ругаться сразу не обязательно, вначале можно помочь, а разбираться попозже и по-доброму. Если есть возможность что-то сформулировать мягко, как просьбу, лучше сформулировать именно так: вместо «ты должен» - «ты не мог бы?». Или: «Интересно, сумеешь ли </w:t>
      </w:r>
      <w:r w:rsidR="00CD3BC4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ты...?</w:t>
      </w: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 Вместо «сделай» - «мне очень нужна твоя помощь» и т. д. Однако полезно помнить принцип "железная рука в бархатной перчатке" и при необходимости не забывать, что это не вы должны напоминать ребенку о его делах и уговаривать его, а это его обязанность. Все по-взрослому.</w:t>
      </w:r>
    </w:p>
    <w:p w:rsidR="00FC4FC3" w:rsidRPr="00CD3BC4" w:rsidRDefault="00FC4FC3" w:rsidP="00300BE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val="ru-RU"/>
        </w:rPr>
        <w:t>Поощрения и наказания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Очень важный вопрос - о поощрениях и наказаниях за сделанную или несделанную работу. Одни родители считают, что специально поощрять за выполнение каждодневных обязанностей не нужно. Обязанности есть у всех членов семьи, но взрослым-то ведь никто не делает подарки за выстиранное белье или вычищенный ковер. Но не стоит забывать: когда у человека только начинает вырабатываться новый навык, ему очень нужны поддержка и признание. В какой форме это лучше делать - зависит от склонностей ребенка и от ваших возможностей. Можно хвалить, делать время от времени небольшие подарки, уделять ребенку больше внимания (ведь, помогая, он сберег ваше время) и т. д.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Стоит ли платить за помощь по дому? Не исключено, что в некоторых случаях ребенка или подростка можно поощрить и деньгами. Например, если он помогал в длительном ремонте или самостоятельно освоил и выполнил какую-то сложную работу. А вот насчет оплаты постоянных обязанностей... Последствия могут быть и нежелательными.</w:t>
      </w:r>
    </w:p>
    <w:p w:rsidR="00FC4FC3" w:rsidRPr="00CD3BC4" w:rsidRDefault="00FC4FC3" w:rsidP="000327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Многие дети с удовольствием помогают по дому до какого-то возраста. А потом проблема домашних обязанностей может встать с новой остротой. Например, когда ребенок становится подростком.</w:t>
      </w:r>
    </w:p>
    <w:p w:rsidR="000327F0" w:rsidRPr="00CD3BC4" w:rsidRDefault="000327F0" w:rsidP="000327F0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3B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Составила: Е.Б. Сипливая воспитатель ГДП </w:t>
      </w:r>
      <w:r w:rsidRPr="00CD3B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D3BC4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CD3B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использованием материалов:</w:t>
      </w:r>
      <w:r w:rsidRPr="00CD3B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hyperlink r:id="rId9" w:history="1"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https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ru-RU"/>
          </w:rPr>
          <w:t>://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www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ru-RU"/>
          </w:rPr>
          <w:t>.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psychologos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ru-RU"/>
          </w:rPr>
          <w:t>.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ru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ru-RU"/>
          </w:rPr>
          <w:t>/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articles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ru-RU"/>
          </w:rPr>
          <w:t>/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view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ru-RU"/>
          </w:rPr>
          <w:t>/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domashnie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ru-RU"/>
          </w:rPr>
          <w:t>-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obyazannosti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ru-RU"/>
          </w:rPr>
          <w:t>-</w:t>
        </w:r>
        <w:r w:rsidRPr="00CD3BC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rebenka</w:t>
        </w:r>
      </w:hyperlink>
      <w:bookmarkStart w:id="0" w:name="_GoBack"/>
      <w:bookmarkEnd w:id="0"/>
    </w:p>
    <w:sectPr w:rsidR="000327F0" w:rsidRPr="00CD3BC4" w:rsidSect="000327F0">
      <w:pgSz w:w="12240" w:h="15840"/>
      <w:pgMar w:top="1134" w:right="1440" w:bottom="630" w:left="1701" w:header="720" w:footer="720" w:gutter="0"/>
      <w:pgBorders w:offsetFrom="page">
        <w:top w:val="gingerbreadMan" w:sz="20" w:space="24" w:color="833C0B" w:themeColor="accent2" w:themeShade="80"/>
        <w:left w:val="gingerbreadMan" w:sz="20" w:space="24" w:color="833C0B" w:themeColor="accent2" w:themeShade="80"/>
        <w:bottom w:val="gingerbreadMan" w:sz="20" w:space="24" w:color="833C0B" w:themeColor="accent2" w:themeShade="80"/>
        <w:right w:val="gingerbreadMan" w:sz="20" w:space="24" w:color="833C0B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8CC"/>
      </v:shape>
    </w:pict>
  </w:numPicBullet>
  <w:abstractNum w:abstractNumId="0" w15:restartNumberingAfterBreak="0">
    <w:nsid w:val="0FF54E43"/>
    <w:multiLevelType w:val="hybridMultilevel"/>
    <w:tmpl w:val="E8B625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C3"/>
    <w:rsid w:val="000327F0"/>
    <w:rsid w:val="000F776C"/>
    <w:rsid w:val="00280890"/>
    <w:rsid w:val="00300BEF"/>
    <w:rsid w:val="00CD3BC4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080F37"/>
  <w15:chartTrackingRefBased/>
  <w15:docId w15:val="{EB70B825-C4B9-4A57-B109-0BF86573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4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F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4FC3"/>
    <w:rPr>
      <w:color w:val="0000FF"/>
      <w:u w:val="single"/>
    </w:rPr>
  </w:style>
  <w:style w:type="character" w:styleId="a5">
    <w:name w:val="Strong"/>
    <w:basedOn w:val="a0"/>
    <w:uiPriority w:val="22"/>
    <w:qFormat/>
    <w:rsid w:val="00FC4FC3"/>
    <w:rPr>
      <w:b/>
      <w:bCs/>
    </w:rPr>
  </w:style>
  <w:style w:type="character" w:styleId="a6">
    <w:name w:val="Emphasis"/>
    <w:basedOn w:val="a0"/>
    <w:uiPriority w:val="20"/>
    <w:qFormat/>
    <w:rsid w:val="00FC4FC3"/>
    <w:rPr>
      <w:i/>
      <w:iCs/>
    </w:rPr>
  </w:style>
  <w:style w:type="paragraph" w:styleId="a7">
    <w:name w:val="List Paragraph"/>
    <w:basedOn w:val="a"/>
    <w:uiPriority w:val="34"/>
    <w:qFormat/>
    <w:rsid w:val="000F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os.ru/articles/view/napominal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os.ru/articles/view/takt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os.ru/articles/view/silov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sychologos.ru/articles/view/dush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ychologos.ru/articles/view/domashnie-obyazannosti-rebenk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2020-03-09T08:04:00Z</dcterms:created>
  <dcterms:modified xsi:type="dcterms:W3CDTF">2020-03-09T08:04:00Z</dcterms:modified>
</cp:coreProperties>
</file>